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AB1F25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C82D4F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.04.</w:t>
      </w:r>
      <w:r>
        <w:rPr>
          <w:rFonts w:ascii="Tahoma" w:hAnsi="Tahoma" w:cs="Tahoma"/>
          <w:b/>
          <w:sz w:val="20"/>
          <w:szCs w:val="20"/>
          <w:lang w:val="sr-Cyrl-CS"/>
        </w:rPr>
        <w:t>2019. године</w:t>
      </w:r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516453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>Опште болнице Лесковац, ЈН 1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  <w:lang w:val="sr-Cyrl-CS"/>
        </w:rPr>
        <w:t xml:space="preserve">/19-О,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4842B2" w:rsidRDefault="004842B2" w:rsidP="00AB1F25">
      <w:pPr>
        <w:jc w:val="center"/>
        <w:rPr>
          <w:rFonts w:ascii="Tahoma" w:hAnsi="Tahoma" w:cs="Tahoma"/>
          <w:sz w:val="20"/>
          <w:szCs w:val="20"/>
        </w:rPr>
      </w:pPr>
    </w:p>
    <w:p w:rsidR="00AB1F25" w:rsidRDefault="00AB1F25" w:rsidP="00AB1F25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4842B2" w:rsidRDefault="004842B2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4842B2" w:rsidRDefault="004842B2" w:rsidP="004842B2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4842B2">
        <w:rPr>
          <w:rFonts w:ascii="Tahoma" w:hAnsi="Tahoma" w:cs="Tahoma"/>
          <w:sz w:val="20"/>
          <w:szCs w:val="20"/>
        </w:rPr>
        <w:t>Занима ме за јавну набавку бр.10/19-О, Санитетески и медицински потрошни материјал, потврда о броју дана неликвидности која је део конкурсне документације... да ли је довољно доставити извод са сајта НБС који доказује да дужник није евидентиран у принудној наплати?</w:t>
      </w:r>
    </w:p>
    <w:p w:rsidR="00C43DA3" w:rsidRPr="004842B2" w:rsidRDefault="00C43DA3" w:rsidP="004842B2">
      <w:pPr>
        <w:ind w:firstLine="720"/>
        <w:jc w:val="both"/>
        <w:rPr>
          <w:rFonts w:ascii="Tahoma" w:hAnsi="Tahoma" w:cs="Tahoma"/>
          <w:sz w:val="20"/>
          <w:szCs w:val="20"/>
        </w:rPr>
      </w:pPr>
    </w:p>
    <w:p w:rsidR="004842B2" w:rsidRPr="004842B2" w:rsidRDefault="004842B2" w:rsidP="004842B2">
      <w:pPr>
        <w:ind w:firstLine="720"/>
        <w:jc w:val="both"/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</w:pPr>
      <w:r w:rsidRPr="004842B2"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  <w:t>Одговор је:</w:t>
      </w:r>
    </w:p>
    <w:p w:rsidR="004842B2" w:rsidRPr="004842B2" w:rsidRDefault="004842B2" w:rsidP="004842B2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4842B2">
        <w:rPr>
          <w:rFonts w:ascii="Tahoma" w:hAnsi="Tahoma" w:cs="Tahoma"/>
          <w:sz w:val="20"/>
          <w:szCs w:val="20"/>
        </w:rPr>
        <w:t>Наручилац је у конкурсној документацији на страни бр.8 дефинисао да потенцијални понуђач треба да достави потврду или извод са сајта НБС о броју дана неликвидности за период 01.10.2018.г. – 01.03.2019.г. Из тог разлога, потенцијални понуђач може да достави извод са сајта НБС којим  доказује да дужник није евидентиран у принудној наплати.</w:t>
      </w:r>
    </w:p>
    <w:p w:rsidR="004842B2" w:rsidRDefault="004842B2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4842B2" w:rsidRDefault="004842B2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B1F25" w:rsidRPr="004842B2" w:rsidRDefault="00AB1F25">
      <w:r>
        <w:t>У Лесковцу, 1</w:t>
      </w:r>
      <w:r w:rsidR="00C82D4F">
        <w:t>9</w:t>
      </w:r>
      <w:r>
        <w:t>.4.2019.г.</w:t>
      </w:r>
      <w:r>
        <w:tab/>
      </w:r>
      <w:r>
        <w:tab/>
      </w:r>
      <w:r>
        <w:tab/>
      </w:r>
      <w:r>
        <w:tab/>
      </w:r>
      <w:r w:rsidR="004842B2">
        <w:t>КОМИСИЈА ЗА ЈАВНЕ НАБАВКЕ</w:t>
      </w:r>
    </w:p>
    <w:sectPr w:rsidR="00AB1F25" w:rsidRPr="004842B2" w:rsidSect="0070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F25"/>
    <w:rsid w:val="001406EA"/>
    <w:rsid w:val="004842B2"/>
    <w:rsid w:val="00507589"/>
    <w:rsid w:val="00516453"/>
    <w:rsid w:val="00704740"/>
    <w:rsid w:val="00A72F54"/>
    <w:rsid w:val="00AB1F25"/>
    <w:rsid w:val="00C43DA3"/>
    <w:rsid w:val="00C82D4F"/>
    <w:rsid w:val="00CB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5</cp:revision>
  <dcterms:created xsi:type="dcterms:W3CDTF">2019-04-19T08:32:00Z</dcterms:created>
  <dcterms:modified xsi:type="dcterms:W3CDTF">2019-04-19T10:00:00Z</dcterms:modified>
</cp:coreProperties>
</file>